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9E" w:rsidRDefault="00626A33" w:rsidP="00D34689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 w:rsidR="00A3615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الزمني2021-2022</w:t>
      </w:r>
    </w:p>
    <w:p w:rsidR="00D8379E" w:rsidRDefault="00D8379E" w:rsidP="009A35DA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C00000"/>
          <w:sz w:val="24"/>
          <w:szCs w:val="24"/>
          <w:rtl/>
          <w:lang w:bidi="ar-DZ"/>
        </w:rPr>
      </w:pP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سنة أولى ماستر </w:t>
      </w:r>
      <w:r>
        <w:rPr>
          <w:b/>
          <w:bCs/>
          <w:color w:val="C00000"/>
          <w:sz w:val="28"/>
          <w:szCs w:val="28"/>
          <w:rtl/>
          <w:lang w:bidi="ar-DZ"/>
        </w:rPr>
        <w:t>أدب عربي حديث و معاصر</w:t>
      </w:r>
    </w:p>
    <w:p w:rsidR="00166D52" w:rsidRPr="00F425F9" w:rsidRDefault="00D8379E" w:rsidP="00AC36BB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</w:p>
    <w:tbl>
      <w:tblPr>
        <w:tblpPr w:leftFromText="180" w:rightFromText="180" w:vertAnchor="text" w:horzAnchor="margin" w:tblpXSpec="center" w:tblpY="279"/>
        <w:bidiVisual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1403"/>
        <w:gridCol w:w="1379"/>
        <w:gridCol w:w="1077"/>
        <w:gridCol w:w="1071"/>
        <w:gridCol w:w="1700"/>
        <w:gridCol w:w="1654"/>
        <w:gridCol w:w="1657"/>
        <w:gridCol w:w="1864"/>
        <w:gridCol w:w="1831"/>
      </w:tblGrid>
      <w:tr w:rsidR="00D5709F" w:rsidTr="00893E7F">
        <w:trPr>
          <w:trHeight w:val="331"/>
        </w:trPr>
        <w:tc>
          <w:tcPr>
            <w:tcW w:w="1218" w:type="dxa"/>
            <w:tcBorders>
              <w:tr2bl w:val="single" w:sz="4" w:space="0" w:color="auto"/>
            </w:tcBorders>
          </w:tcPr>
          <w:p w:rsidR="00816D71" w:rsidRPr="00E51BC6" w:rsidRDefault="00816D71" w:rsidP="00AC36BB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816D71" w:rsidRDefault="00816D71" w:rsidP="00AC36BB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405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379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990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074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716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672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675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872" w:type="dxa"/>
            <w:vAlign w:val="center"/>
          </w:tcPr>
          <w:p w:rsidR="00816D71" w:rsidRPr="002551E4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15-16</w:t>
            </w:r>
          </w:p>
        </w:tc>
        <w:tc>
          <w:tcPr>
            <w:tcW w:w="1843" w:type="dxa"/>
            <w:vAlign w:val="center"/>
          </w:tcPr>
          <w:p w:rsidR="00816D71" w:rsidRPr="00CD1121" w:rsidRDefault="00D5709F" w:rsidP="00AC36BB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9A0E28" w:rsidRPr="00C02E14" w:rsidTr="00893E7F">
        <w:trPr>
          <w:trHeight w:val="465"/>
        </w:trPr>
        <w:tc>
          <w:tcPr>
            <w:tcW w:w="1218" w:type="dxa"/>
            <w:shd w:val="clear" w:color="auto" w:fill="FFFFFF"/>
          </w:tcPr>
          <w:p w:rsidR="00816D71" w:rsidRPr="00C02E14" w:rsidRDefault="00CF1212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02E1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05" w:type="dxa"/>
            <w:shd w:val="clear" w:color="auto" w:fill="FFFFFF" w:themeFill="background1"/>
          </w:tcPr>
          <w:p w:rsidR="00816D71" w:rsidRPr="00C02E14" w:rsidRDefault="00816D71" w:rsidP="001B712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816D71" w:rsidRPr="00C02E14" w:rsidRDefault="00816D71" w:rsidP="001B712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16D71" w:rsidRPr="00C02E14" w:rsidRDefault="00816D71" w:rsidP="00AC36BB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816D71" w:rsidRPr="001F11FA" w:rsidRDefault="00816D71" w:rsidP="001F11FA">
            <w:pPr>
              <w:shd w:val="clear" w:color="auto" w:fill="FFFFFF" w:themeFill="background1"/>
              <w:bidi/>
              <w:rPr>
                <w:b/>
                <w:bCs/>
                <w:color w:val="F79646" w:themeColor="accent6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1F11FA" w:rsidRPr="001A1EF0" w:rsidRDefault="001F11FA" w:rsidP="001F11F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النص الأدبي وقضايا اللغة أ.م</w:t>
            </w:r>
          </w:p>
          <w:p w:rsidR="00816D71" w:rsidRPr="00C02E14" w:rsidRDefault="001F11FA" w:rsidP="00686E60">
            <w:pPr>
              <w:shd w:val="clear" w:color="auto" w:fill="FFFFFF" w:themeFill="background1"/>
              <w:bidi/>
              <w:rPr>
                <w:b/>
                <w:bCs/>
                <w:color w:val="F79646" w:themeColor="accent6"/>
                <w:sz w:val="20"/>
                <w:szCs w:val="20"/>
                <w:rtl/>
                <w:lang w:eastAsia="fr-FR"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د</w:t>
            </w:r>
            <w:r w:rsidRPr="001A1EF0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/عبد الجليل بو خيرة</w:t>
            </w:r>
            <w:r w:rsidR="008E362B"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</w:t>
            </w:r>
            <w:r w:rsidR="00686E6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1</w:t>
            </w:r>
          </w:p>
        </w:tc>
        <w:tc>
          <w:tcPr>
            <w:tcW w:w="1672" w:type="dxa"/>
            <w:shd w:val="clear" w:color="auto" w:fill="FFFFFF" w:themeFill="background1"/>
          </w:tcPr>
          <w:p w:rsidR="00407180" w:rsidRPr="006B5C58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B5C5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النثر العربي الحديث</w:t>
            </w:r>
          </w:p>
          <w:p w:rsidR="00407180" w:rsidRPr="006B5C58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B5C5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</w:t>
            </w:r>
            <w:r w:rsidRPr="006B5C5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م.</w:t>
            </w:r>
          </w:p>
          <w:p w:rsidR="00A818DB" w:rsidRPr="006B5C58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د/فتيحة غزالي </w:t>
            </w:r>
            <w:r w:rsidRPr="006B5C5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675" w:type="dxa"/>
            <w:shd w:val="clear" w:color="auto" w:fill="FFFFFF" w:themeFill="background1"/>
          </w:tcPr>
          <w:p w:rsidR="00407180" w:rsidRPr="00407180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النثر العربي الحديث</w:t>
            </w:r>
          </w:p>
          <w:p w:rsidR="00407180" w:rsidRPr="00407180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40718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م.</w:t>
            </w:r>
          </w:p>
          <w:p w:rsidR="00816D71" w:rsidRPr="006B5C58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د/فتيحة غزالي ق07</w:t>
            </w:r>
          </w:p>
        </w:tc>
        <w:tc>
          <w:tcPr>
            <w:tcW w:w="1872" w:type="dxa"/>
            <w:shd w:val="clear" w:color="auto" w:fill="FFFFFF" w:themeFill="background1"/>
          </w:tcPr>
          <w:p w:rsidR="00407180" w:rsidRPr="00407180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الشعر العربي الحديث</w:t>
            </w:r>
            <w:r w:rsidRPr="0040718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40718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.م.</w:t>
            </w:r>
          </w:p>
          <w:p w:rsidR="00407180" w:rsidRPr="006B5C58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0718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د/هند سعدوني ق07</w:t>
            </w:r>
          </w:p>
          <w:p w:rsidR="00816D71" w:rsidRPr="006B5C58" w:rsidRDefault="00816D71" w:rsidP="003441C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07180" w:rsidRPr="00407180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الشعر العربي الحديث.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40718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م.</w:t>
            </w:r>
          </w:p>
          <w:p w:rsidR="00407180" w:rsidRPr="00407180" w:rsidRDefault="00407180" w:rsidP="0040718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0718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د/هند سعدوني  ق07</w:t>
            </w:r>
          </w:p>
          <w:p w:rsidR="00816D71" w:rsidRPr="006B5C58" w:rsidRDefault="00816D71" w:rsidP="00493F0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9A0E28" w:rsidRPr="00C02E14" w:rsidTr="00893E7F">
        <w:trPr>
          <w:trHeight w:val="465"/>
        </w:trPr>
        <w:tc>
          <w:tcPr>
            <w:tcW w:w="1218" w:type="dxa"/>
            <w:shd w:val="clear" w:color="auto" w:fill="FFFFFF"/>
          </w:tcPr>
          <w:p w:rsidR="00CC4BC7" w:rsidRPr="00016BF1" w:rsidRDefault="008E362B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16BF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الإثنين</w:t>
            </w:r>
          </w:p>
        </w:tc>
        <w:tc>
          <w:tcPr>
            <w:tcW w:w="1405" w:type="dxa"/>
            <w:shd w:val="clear" w:color="auto" w:fill="FFFFFF" w:themeFill="background1"/>
          </w:tcPr>
          <w:p w:rsidR="00A600CD" w:rsidRPr="001A1EF0" w:rsidRDefault="00C02E14" w:rsidP="00C02E1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1A1EF0">
              <w:rPr>
                <w:b/>
                <w:bCs/>
                <w:sz w:val="20"/>
                <w:szCs w:val="20"/>
                <w:rtl/>
                <w:lang w:eastAsia="fr-FR"/>
              </w:rPr>
              <w:t xml:space="preserve">بيبليوغرافيا الأدب الحديث </w:t>
            </w:r>
          </w:p>
          <w:p w:rsidR="00C02E14" w:rsidRPr="001A1EF0" w:rsidRDefault="00A600CD" w:rsidP="00A600C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1A1EF0">
              <w:rPr>
                <w:b/>
                <w:bCs/>
                <w:sz w:val="20"/>
                <w:szCs w:val="20"/>
                <w:rtl/>
                <w:lang w:eastAsia="fr-FR"/>
              </w:rPr>
              <w:t>و</w:t>
            </w:r>
            <w:r w:rsidR="00C02E14" w:rsidRPr="001A1EF0">
              <w:rPr>
                <w:b/>
                <w:bCs/>
                <w:sz w:val="20"/>
                <w:szCs w:val="20"/>
                <w:rtl/>
                <w:lang w:eastAsia="fr-FR"/>
              </w:rPr>
              <w:t>المعاصر.م.</w:t>
            </w:r>
          </w:p>
          <w:p w:rsidR="00CC4BC7" w:rsidRPr="001A1EF0" w:rsidRDefault="00C02E14" w:rsidP="008E362B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سامية سعيد عمار</w:t>
            </w:r>
            <w:r w:rsidR="008E362B"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ق07</w:t>
            </w:r>
          </w:p>
        </w:tc>
        <w:tc>
          <w:tcPr>
            <w:tcW w:w="1379" w:type="dxa"/>
            <w:shd w:val="clear" w:color="auto" w:fill="FFFFFF" w:themeFill="background1"/>
          </w:tcPr>
          <w:p w:rsidR="00C02E14" w:rsidRPr="001A1EF0" w:rsidRDefault="00A600CD" w:rsidP="00C02E1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1A1EF0">
              <w:rPr>
                <w:b/>
                <w:bCs/>
                <w:sz w:val="20"/>
                <w:szCs w:val="20"/>
                <w:rtl/>
                <w:lang w:eastAsia="fr-FR"/>
              </w:rPr>
              <w:t>بيبليوغرافيا الأدب الحديث و</w:t>
            </w:r>
            <w:r w:rsidR="00C02E14" w:rsidRPr="001A1EF0">
              <w:rPr>
                <w:b/>
                <w:bCs/>
                <w:sz w:val="20"/>
                <w:szCs w:val="20"/>
                <w:rtl/>
                <w:lang w:eastAsia="fr-FR"/>
              </w:rPr>
              <w:t>المعاصر.</w:t>
            </w:r>
            <w:r w:rsidR="00C02E14"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</w:t>
            </w:r>
            <w:r w:rsidR="00C02E14" w:rsidRPr="001A1EF0">
              <w:rPr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CC4BC7" w:rsidRPr="001A1EF0" w:rsidRDefault="00C02E14" w:rsidP="008E362B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سامية سعيد عمار</w:t>
            </w:r>
            <w:r w:rsidR="008E362B" w:rsidRPr="001A1EF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 ق07</w:t>
            </w:r>
          </w:p>
        </w:tc>
        <w:tc>
          <w:tcPr>
            <w:tcW w:w="990" w:type="dxa"/>
            <w:shd w:val="clear" w:color="auto" w:fill="FFFFFF" w:themeFill="background1"/>
          </w:tcPr>
          <w:p w:rsidR="007109CE" w:rsidRPr="0021221A" w:rsidRDefault="007109CE" w:rsidP="007109C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21221A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أدب جزائري حديث.أم.</w:t>
            </w:r>
          </w:p>
          <w:p w:rsidR="00CC4BC7" w:rsidRPr="00016BF1" w:rsidRDefault="007109CE" w:rsidP="007109C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21221A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 </w:t>
            </w:r>
            <w:r w:rsidRPr="0021221A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طاهر بوفنش ق07</w:t>
            </w:r>
          </w:p>
        </w:tc>
        <w:tc>
          <w:tcPr>
            <w:tcW w:w="1074" w:type="dxa"/>
            <w:shd w:val="clear" w:color="auto" w:fill="FFFFFF" w:themeFill="background1"/>
          </w:tcPr>
          <w:p w:rsidR="009A0E28" w:rsidRPr="00ED0ACC" w:rsidRDefault="009A0E28" w:rsidP="009A0E2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ED0ACC">
              <w:rPr>
                <w:b/>
                <w:bCs/>
                <w:sz w:val="20"/>
                <w:szCs w:val="20"/>
                <w:rtl/>
                <w:lang w:eastAsia="fr-FR"/>
              </w:rPr>
              <w:t>نظرية الأدب</w:t>
            </w:r>
            <w:r w:rsidRPr="00ED0AC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</w:t>
            </w:r>
            <w:r w:rsidRPr="00ED0ACC">
              <w:rPr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CC4BC7" w:rsidRPr="00016BF1" w:rsidRDefault="009A0E28" w:rsidP="009A0E2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ED0AC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د/منى بشلم  ق07</w:t>
            </w:r>
          </w:p>
        </w:tc>
        <w:tc>
          <w:tcPr>
            <w:tcW w:w="1716" w:type="dxa"/>
            <w:shd w:val="clear" w:color="auto" w:fill="FFFFFF" w:themeFill="background1"/>
          </w:tcPr>
          <w:p w:rsidR="009A0E28" w:rsidRPr="009A0E28" w:rsidRDefault="009A0E28" w:rsidP="009A0E2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9A0E28">
              <w:rPr>
                <w:b/>
                <w:bCs/>
                <w:sz w:val="20"/>
                <w:szCs w:val="20"/>
                <w:rtl/>
                <w:lang w:eastAsia="fr-FR"/>
              </w:rPr>
              <w:t>نظرية الأدب</w:t>
            </w:r>
            <w:r w:rsidRPr="009A0E28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.ا</w:t>
            </w:r>
            <w:r w:rsidRPr="009A0E28">
              <w:rPr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CC4BC7" w:rsidRPr="00016BF1" w:rsidRDefault="009A0E28" w:rsidP="009A0E2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9A0E28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د/منى بشلم  ق07</w:t>
            </w:r>
          </w:p>
        </w:tc>
        <w:tc>
          <w:tcPr>
            <w:tcW w:w="1672" w:type="dxa"/>
            <w:shd w:val="clear" w:color="auto" w:fill="FFFFFF" w:themeFill="background1"/>
          </w:tcPr>
          <w:p w:rsidR="00B3230D" w:rsidRPr="00C02E14" w:rsidRDefault="00B3230D" w:rsidP="00B3230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  <w:p w:rsidR="00CC4BC7" w:rsidRDefault="00CC4BC7" w:rsidP="009A0E2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  <w:p w:rsidR="00E035C4" w:rsidRDefault="00E035C4" w:rsidP="00E035C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  <w:p w:rsidR="00E035C4" w:rsidRPr="00C02E14" w:rsidRDefault="00E035C4" w:rsidP="00E035C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CC4BC7" w:rsidRPr="00407180" w:rsidRDefault="00CC4BC7" w:rsidP="0040718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u w:val="single"/>
                <w:rtl/>
                <w:lang w:eastAsia="fr-FR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CC4BC7" w:rsidRPr="00C02E14" w:rsidRDefault="00CC4BC7" w:rsidP="009A0E28">
            <w:pPr>
              <w:shd w:val="clear" w:color="auto" w:fill="FFFFFF" w:themeFill="background1"/>
              <w:bidi/>
              <w:rPr>
                <w:b/>
                <w:bCs/>
                <w:color w:val="F79646" w:themeColor="accent6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4BC7" w:rsidRPr="00C02E14" w:rsidRDefault="00CC4BC7" w:rsidP="00565C54">
            <w:pPr>
              <w:shd w:val="clear" w:color="auto" w:fill="FFFFFF" w:themeFill="background1"/>
              <w:bidi/>
              <w:rPr>
                <w:b/>
                <w:bCs/>
                <w:color w:val="F79646" w:themeColor="accent6"/>
                <w:sz w:val="20"/>
                <w:szCs w:val="20"/>
                <w:rtl/>
                <w:lang w:eastAsia="fr-FR"/>
              </w:rPr>
            </w:pPr>
          </w:p>
        </w:tc>
      </w:tr>
      <w:tr w:rsidR="009A0E28" w:rsidRPr="00C02E14" w:rsidTr="00893E7F">
        <w:trPr>
          <w:trHeight w:val="465"/>
        </w:trPr>
        <w:tc>
          <w:tcPr>
            <w:tcW w:w="1218" w:type="dxa"/>
            <w:shd w:val="clear" w:color="auto" w:fill="FFFFFF"/>
          </w:tcPr>
          <w:p w:rsidR="00816D71" w:rsidRPr="00C02E14" w:rsidRDefault="008E362B" w:rsidP="00AC36BB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05" w:type="dxa"/>
            <w:shd w:val="clear" w:color="auto" w:fill="FFFFFF" w:themeFill="background1"/>
          </w:tcPr>
          <w:p w:rsidR="00816D71" w:rsidRPr="00C02E14" w:rsidRDefault="00816D71" w:rsidP="001B712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816D71" w:rsidRPr="00C02E14" w:rsidRDefault="00816D71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16D71" w:rsidRPr="00C02E14" w:rsidRDefault="00816D71" w:rsidP="007109C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75146" w:rsidRPr="00C02E14" w:rsidRDefault="00E75146" w:rsidP="00565C5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49624C" w:rsidRPr="00D33C7F" w:rsidRDefault="0049624C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33C7F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لغة إنجليزية</w:t>
            </w:r>
          </w:p>
          <w:p w:rsidR="0049624C" w:rsidRPr="00D33C7F" w:rsidRDefault="0049624C" w:rsidP="00D33C7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D33C7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أ/</w:t>
            </w:r>
            <w:r w:rsidR="00D33C7F" w:rsidRPr="00D33C7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بثينة علواش</w:t>
            </w:r>
          </w:p>
          <w:p w:rsidR="00816D71" w:rsidRPr="001A1EF0" w:rsidRDefault="0049624C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33C7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672" w:type="dxa"/>
            <w:shd w:val="clear" w:color="auto" w:fill="FFFFFF" w:themeFill="background1"/>
          </w:tcPr>
          <w:p w:rsidR="00DD09EC" w:rsidRPr="00330CF6" w:rsidRDefault="00DD09EC" w:rsidP="00DD09E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30CF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قضايا النقد العربي الحديث. م.</w:t>
            </w:r>
          </w:p>
          <w:p w:rsidR="00816D71" w:rsidRPr="00330CF6" w:rsidRDefault="00DD09EC" w:rsidP="00C6406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330CF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ليلى لعوير</w:t>
            </w:r>
            <w:r w:rsidRPr="00330CF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 ق07</w:t>
            </w:r>
          </w:p>
        </w:tc>
        <w:tc>
          <w:tcPr>
            <w:tcW w:w="1675" w:type="dxa"/>
            <w:shd w:val="clear" w:color="auto" w:fill="FFFFFF" w:themeFill="background1"/>
          </w:tcPr>
          <w:p w:rsidR="00DD09EC" w:rsidRPr="00330CF6" w:rsidRDefault="00DD09EC" w:rsidP="00DD09E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30CF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قضايا النقد العربي الحديث. </w:t>
            </w:r>
            <w:r w:rsidRPr="00330CF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330CF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م.</w:t>
            </w:r>
          </w:p>
          <w:p w:rsidR="00816D71" w:rsidRPr="00330CF6" w:rsidRDefault="00DD09EC" w:rsidP="00DD09E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30CF6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ليلى لعوير</w:t>
            </w:r>
            <w:r w:rsidRPr="00330CF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ق07</w:t>
            </w:r>
          </w:p>
        </w:tc>
        <w:tc>
          <w:tcPr>
            <w:tcW w:w="1872" w:type="dxa"/>
            <w:shd w:val="clear" w:color="auto" w:fill="FFFFFF" w:themeFill="background1"/>
          </w:tcPr>
          <w:p w:rsidR="0049624C" w:rsidRPr="009A0E28" w:rsidRDefault="0049624C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A0E2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تحليل الخطاب .أ.م.</w:t>
            </w:r>
          </w:p>
          <w:p w:rsidR="0049624C" w:rsidRPr="009A0E28" w:rsidRDefault="00005BE4" w:rsidP="005300E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</w:t>
            </w:r>
            <w:r w:rsidR="0049624C" w:rsidRPr="009A0E2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/</w:t>
            </w:r>
            <w:r w:rsidR="00FB742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نرجس</w:t>
            </w:r>
            <w:r w:rsidR="005300EF" w:rsidRPr="005300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بخوش</w:t>
            </w:r>
          </w:p>
          <w:p w:rsidR="00816D71" w:rsidRPr="001A1EF0" w:rsidRDefault="0049624C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A0E2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843" w:type="dxa"/>
            <w:shd w:val="clear" w:color="auto" w:fill="FFFFFF" w:themeFill="background1"/>
          </w:tcPr>
          <w:p w:rsidR="0049624C" w:rsidRPr="009A0E28" w:rsidRDefault="0049624C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A0E2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إشكالية البحث والقراءة النقدية للمصادر والمراجع</w:t>
            </w:r>
          </w:p>
          <w:p w:rsidR="0049624C" w:rsidRPr="009A0E28" w:rsidRDefault="0049624C" w:rsidP="005300E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9A0E2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</w:t>
            </w:r>
            <w:r w:rsidRPr="009A0E2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م</w:t>
            </w:r>
            <w:r w:rsidR="00FB742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/ </w:t>
            </w:r>
            <w:r w:rsidR="00FB742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نرجس</w:t>
            </w:r>
            <w:r w:rsidR="005300EF" w:rsidRPr="005300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بخوش</w:t>
            </w:r>
          </w:p>
          <w:p w:rsidR="00816D71" w:rsidRPr="00C02E14" w:rsidRDefault="0049624C" w:rsidP="0049624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A0E2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</w:tr>
    </w:tbl>
    <w:p w:rsidR="00634E1C" w:rsidRDefault="00634E1C" w:rsidP="00634E1C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sectPr w:rsidR="00634E1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01" w:rsidRDefault="009F1C01">
      <w:r>
        <w:separator/>
      </w:r>
    </w:p>
  </w:endnote>
  <w:endnote w:type="continuationSeparator" w:id="0">
    <w:p w:rsidR="009F1C01" w:rsidRDefault="009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01" w:rsidRDefault="009F1C01">
      <w:r>
        <w:separator/>
      </w:r>
    </w:p>
  </w:footnote>
  <w:footnote w:type="continuationSeparator" w:id="0">
    <w:p w:rsidR="009F1C01" w:rsidRDefault="009F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9F6090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M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WGK18t8nQ5x4jC3nK1Sl/NA7mEVKfTxjr/husOhUmNLSgf&#10;0cnh3vnR9eQS2Wsp2EZIGQ27295Kiw4EqmQTvyO6m7pJFZyVDsdGxHEFSMIdYS/Qjap/K7O8SG/y&#10;crZZrJazYlPMZ+UyXc3SrLwpF2lRFneb74FgVlStYIyre6H4qQKz4u8UPvbCWDuxBlFf43Kez0eJ&#10;puzdNMg0fn8KshMeGlKKrsarsxOpgrCvFYOwSeWJkOM8+Zl+FARycPrHrMQyCMqPNeCH7QAooTa2&#10;mj1BQVgNeoHq8IrApNX2K0Y9dGSN3Zc9sRwj+VZBUZVZUYQWjkYxX+Zg2OnOdrpDFAWoGnuMxumt&#10;H9t+b6zYtXDTWMZKX0MhNiLWyDMrCCEY0HUxmOMLEdp6akev53ds/QM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DOOOa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F88"/>
    <w:rsid w:val="00950F9A"/>
    <w:rsid w:val="00951EC3"/>
    <w:rsid w:val="00952651"/>
    <w:rsid w:val="00953232"/>
    <w:rsid w:val="009547BE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1C01"/>
    <w:rsid w:val="009F319E"/>
    <w:rsid w:val="009F34F6"/>
    <w:rsid w:val="009F3C75"/>
    <w:rsid w:val="009F3E07"/>
    <w:rsid w:val="009F4B85"/>
    <w:rsid w:val="009F6090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C7F4C89-5A8C-44F2-B0E5-3C983F87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EACD6-8E2C-4A95-83C9-31D032D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2021-10-27T11:02:00Z</cp:lastPrinted>
  <dcterms:created xsi:type="dcterms:W3CDTF">2022-01-16T13:18:00Z</dcterms:created>
  <dcterms:modified xsi:type="dcterms:W3CDTF">2022-01-16T13:18:00Z</dcterms:modified>
</cp:coreProperties>
</file>